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390B" w14:textId="5C282E17" w:rsidR="00917CE1" w:rsidRDefault="00917CE1" w:rsidP="00917CE1">
      <w:pPr>
        <w:ind w:left="-567" w:right="-628"/>
        <w:jc w:val="both"/>
        <w:rPr>
          <w:rFonts w:ascii="Calibri" w:hAnsi="Calibri" w:cs="Calibri"/>
          <w:b/>
          <w:bCs/>
          <w:sz w:val="22"/>
          <w:szCs w:val="22"/>
        </w:rPr>
      </w:pPr>
      <w:r w:rsidRPr="00917CE1">
        <w:rPr>
          <w:rFonts w:ascii="Calibri" w:hAnsi="Calibri" w:cs="Calibri"/>
          <w:b/>
          <w:bCs/>
          <w:sz w:val="22"/>
          <w:szCs w:val="22"/>
        </w:rPr>
        <w:t>Building a Kingdom Together: Credico South Africa Celebrates Christmas in July 2026</w:t>
      </w:r>
    </w:p>
    <w:p w14:paraId="3B652896" w14:textId="77777777" w:rsidR="00200A8B" w:rsidRDefault="00200A8B" w:rsidP="00917CE1">
      <w:pPr>
        <w:ind w:left="-567" w:right="-628"/>
        <w:jc w:val="both"/>
        <w:rPr>
          <w:rFonts w:ascii="Calibri" w:hAnsi="Calibri" w:cs="Calibri"/>
          <w:sz w:val="22"/>
          <w:szCs w:val="22"/>
          <w:lang w:val="en-ZA"/>
        </w:rPr>
      </w:pPr>
    </w:p>
    <w:p w14:paraId="165CF706" w14:textId="592413E1" w:rsidR="00A54983" w:rsidRDefault="00A54983" w:rsidP="00917CE1">
      <w:pPr>
        <w:ind w:left="-567" w:right="-628"/>
        <w:jc w:val="both"/>
        <w:rPr>
          <w:rFonts w:ascii="Calibri" w:hAnsi="Calibri" w:cs="Calibri"/>
          <w:sz w:val="22"/>
          <w:szCs w:val="22"/>
        </w:rPr>
      </w:pPr>
      <w:r w:rsidRPr="00A54983">
        <w:rPr>
          <w:rFonts w:ascii="Calibri" w:hAnsi="Calibri" w:cs="Calibri"/>
          <w:sz w:val="22"/>
          <w:szCs w:val="22"/>
        </w:rPr>
        <w:t>Laughter, excitement and festive cheer filled the Indaba Hotel as more than 380 people, including Credico employees and their families, came together for one of</w:t>
      </w:r>
      <w:r>
        <w:rPr>
          <w:rFonts w:ascii="Calibri" w:hAnsi="Calibri" w:cs="Calibri"/>
          <w:sz w:val="22"/>
          <w:szCs w:val="22"/>
        </w:rPr>
        <w:t xml:space="preserve"> the</w:t>
      </w:r>
      <w:r w:rsidRPr="00A54983">
        <w:rPr>
          <w:rFonts w:ascii="Calibri" w:hAnsi="Calibri" w:cs="Calibri"/>
          <w:sz w:val="22"/>
          <w:szCs w:val="22"/>
        </w:rPr>
        <w:t xml:space="preserve"> most anticipated annual traditions, Christmas in July 2026.</w:t>
      </w:r>
    </w:p>
    <w:p w14:paraId="0A93CE88" w14:textId="77777777" w:rsidR="00A54983" w:rsidRPr="00917CE1" w:rsidRDefault="00A54983" w:rsidP="00917CE1">
      <w:pPr>
        <w:ind w:left="-567" w:right="-628"/>
        <w:jc w:val="both"/>
        <w:rPr>
          <w:rFonts w:ascii="Calibri" w:hAnsi="Calibri" w:cs="Calibri"/>
          <w:sz w:val="22"/>
          <w:szCs w:val="22"/>
          <w:lang w:val="en-ZA"/>
        </w:rPr>
      </w:pPr>
    </w:p>
    <w:p w14:paraId="09662A6E" w14:textId="5C956B0A" w:rsid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Inspired by this year's Credico Kingdom theme, the venue was transformed into a magical wonderland where castles, princesses and royal trumpets welcomed guests to a day of family fun, adventure and celebration.</w:t>
      </w:r>
      <w:r>
        <w:rPr>
          <w:rFonts w:ascii="Calibri" w:hAnsi="Calibri" w:cs="Calibri"/>
          <w:sz w:val="22"/>
          <w:szCs w:val="22"/>
          <w:lang w:val="en-ZA"/>
        </w:rPr>
        <w:t xml:space="preserve"> </w:t>
      </w:r>
      <w:r w:rsidRPr="00917CE1">
        <w:rPr>
          <w:rFonts w:ascii="Calibri" w:hAnsi="Calibri" w:cs="Calibri"/>
          <w:sz w:val="22"/>
          <w:szCs w:val="22"/>
          <w:lang w:val="en-ZA"/>
        </w:rPr>
        <w:t xml:space="preserve">From the moment the Kingdom gates opened, families explored a variety of activities including face painting, storytelling, the Mad Hatter's </w:t>
      </w:r>
      <w:r>
        <w:rPr>
          <w:rFonts w:ascii="Calibri" w:hAnsi="Calibri" w:cs="Calibri"/>
          <w:sz w:val="22"/>
          <w:szCs w:val="22"/>
          <w:lang w:val="en-ZA"/>
        </w:rPr>
        <w:t>t</w:t>
      </w:r>
      <w:r w:rsidRPr="00917CE1">
        <w:rPr>
          <w:rFonts w:ascii="Calibri" w:hAnsi="Calibri" w:cs="Calibri"/>
          <w:sz w:val="22"/>
          <w:szCs w:val="22"/>
          <w:lang w:val="en-ZA"/>
        </w:rPr>
        <w:t xml:space="preserve">ea </w:t>
      </w:r>
      <w:r>
        <w:rPr>
          <w:rFonts w:ascii="Calibri" w:hAnsi="Calibri" w:cs="Calibri"/>
          <w:sz w:val="22"/>
          <w:szCs w:val="22"/>
          <w:lang w:val="en-ZA"/>
        </w:rPr>
        <w:t>t</w:t>
      </w:r>
      <w:r w:rsidRPr="00917CE1">
        <w:rPr>
          <w:rFonts w:ascii="Calibri" w:hAnsi="Calibri" w:cs="Calibri"/>
          <w:sz w:val="22"/>
          <w:szCs w:val="22"/>
          <w:lang w:val="en-ZA"/>
        </w:rPr>
        <w:t>ent, treasure hunts, giant lawn games, putt-putt and craft stations, while children eagerly searched for hidden Royal Keys throughout the day.</w:t>
      </w:r>
    </w:p>
    <w:p w14:paraId="696D8E03" w14:textId="77777777" w:rsidR="00917CE1" w:rsidRPr="00917CE1" w:rsidRDefault="00917CE1" w:rsidP="00917CE1">
      <w:pPr>
        <w:ind w:left="-567" w:right="-628"/>
        <w:jc w:val="both"/>
        <w:rPr>
          <w:rFonts w:ascii="Calibri" w:hAnsi="Calibri" w:cs="Calibri"/>
          <w:sz w:val="22"/>
          <w:szCs w:val="22"/>
          <w:lang w:val="en-ZA"/>
        </w:rPr>
      </w:pPr>
    </w:p>
    <w:p w14:paraId="2F767F60" w14:textId="77777777" w:rsid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One of the day's most memorable highlights came with the sound of the First Royal Trumpet, announcing Santa Claus' grand arrival. Escorted by two princesses, Santa led an excited procession of children and families through Wonderland to the Christmas tree, where gifts, laughter and lasting memories were shared.</w:t>
      </w:r>
    </w:p>
    <w:p w14:paraId="05667C46" w14:textId="77777777" w:rsidR="00917CE1" w:rsidRPr="00917CE1" w:rsidRDefault="00917CE1" w:rsidP="00917CE1">
      <w:pPr>
        <w:ind w:left="-567" w:right="-628"/>
        <w:jc w:val="both"/>
        <w:rPr>
          <w:rFonts w:ascii="Calibri" w:hAnsi="Calibri" w:cs="Calibri"/>
          <w:sz w:val="22"/>
          <w:szCs w:val="22"/>
          <w:lang w:val="en-ZA"/>
        </w:rPr>
      </w:pPr>
    </w:p>
    <w:p w14:paraId="70014F4D" w14:textId="584CF2A2" w:rsid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 xml:space="preserve">Following the Royal Feast, guests gathered for the formal programme as </w:t>
      </w:r>
      <w:r w:rsidR="000766B1">
        <w:rPr>
          <w:rFonts w:ascii="Calibri" w:hAnsi="Calibri" w:cs="Calibri"/>
          <w:sz w:val="22"/>
          <w:szCs w:val="22"/>
          <w:lang w:val="en-ZA"/>
        </w:rPr>
        <w:t xml:space="preserve">Credico’s </w:t>
      </w:r>
      <w:r w:rsidRPr="00917CE1">
        <w:rPr>
          <w:rFonts w:ascii="Calibri" w:hAnsi="Calibri" w:cs="Calibri"/>
          <w:sz w:val="22"/>
          <w:szCs w:val="22"/>
          <w:lang w:val="en-ZA"/>
        </w:rPr>
        <w:t>CEO</w:t>
      </w:r>
      <w:r w:rsidR="000766B1">
        <w:rPr>
          <w:rFonts w:ascii="Calibri" w:hAnsi="Calibri" w:cs="Calibri"/>
          <w:sz w:val="22"/>
          <w:szCs w:val="22"/>
          <w:lang w:val="en-ZA"/>
        </w:rPr>
        <w:t>,</w:t>
      </w:r>
      <w:r w:rsidRPr="00917CE1">
        <w:rPr>
          <w:rFonts w:ascii="Calibri" w:hAnsi="Calibri" w:cs="Calibri"/>
          <w:sz w:val="22"/>
          <w:szCs w:val="22"/>
          <w:lang w:val="en-ZA"/>
        </w:rPr>
        <w:t xml:space="preserve"> Peter van den Berg</w:t>
      </w:r>
      <w:r w:rsidR="000766B1">
        <w:rPr>
          <w:rFonts w:ascii="Calibri" w:hAnsi="Calibri" w:cs="Calibri"/>
          <w:sz w:val="22"/>
          <w:szCs w:val="22"/>
          <w:lang w:val="en-ZA"/>
        </w:rPr>
        <w:t>,</w:t>
      </w:r>
      <w:r w:rsidRPr="00917CE1">
        <w:rPr>
          <w:rFonts w:ascii="Calibri" w:hAnsi="Calibri" w:cs="Calibri"/>
          <w:sz w:val="22"/>
          <w:szCs w:val="22"/>
          <w:lang w:val="en-ZA"/>
        </w:rPr>
        <w:t xml:space="preserve"> made his royal entrance along the blue carpet before officially welcoming everyone to the Credico Kingdom. Reflecting on the company's culture, he reminded guests that Credico's greatest strength lies not in its achievements alone, but in its people.</w:t>
      </w:r>
    </w:p>
    <w:p w14:paraId="4BE542CD" w14:textId="77777777" w:rsidR="00917CE1" w:rsidRPr="00917CE1" w:rsidRDefault="00917CE1" w:rsidP="00917CE1">
      <w:pPr>
        <w:ind w:left="-567" w:right="-628"/>
        <w:jc w:val="both"/>
        <w:rPr>
          <w:rFonts w:ascii="Calibri" w:hAnsi="Calibri" w:cs="Calibri"/>
          <w:sz w:val="22"/>
          <w:szCs w:val="22"/>
          <w:lang w:val="en-ZA"/>
        </w:rPr>
      </w:pPr>
    </w:p>
    <w:p w14:paraId="34ADAC3E" w14:textId="77777777" w:rsidR="00A54983" w:rsidRDefault="00917CE1" w:rsidP="00917CE1">
      <w:pPr>
        <w:ind w:left="-567" w:right="-628"/>
        <w:jc w:val="center"/>
        <w:rPr>
          <w:rFonts w:ascii="Calibri" w:hAnsi="Calibri" w:cs="Calibri"/>
          <w:i/>
          <w:iCs/>
          <w:sz w:val="22"/>
          <w:szCs w:val="22"/>
          <w:lang w:val="en-ZA"/>
        </w:rPr>
      </w:pPr>
      <w:r w:rsidRPr="00917CE1">
        <w:rPr>
          <w:rFonts w:ascii="Calibri" w:hAnsi="Calibri" w:cs="Calibri"/>
          <w:i/>
          <w:iCs/>
          <w:sz w:val="22"/>
          <w:szCs w:val="22"/>
          <w:lang w:val="en-ZA"/>
        </w:rPr>
        <w:t xml:space="preserve">"A kingdom is not built by buildings. It is not built by titles. It is not built by targets. </w:t>
      </w:r>
    </w:p>
    <w:p w14:paraId="7D4C3D79" w14:textId="581B919A" w:rsidR="00917CE1" w:rsidRDefault="00917CE1" w:rsidP="00917CE1">
      <w:pPr>
        <w:ind w:left="-567" w:right="-628"/>
        <w:jc w:val="center"/>
        <w:rPr>
          <w:rFonts w:ascii="Calibri" w:hAnsi="Calibri" w:cs="Calibri"/>
          <w:i/>
          <w:iCs/>
          <w:sz w:val="22"/>
          <w:szCs w:val="22"/>
          <w:lang w:val="en-ZA"/>
        </w:rPr>
      </w:pPr>
      <w:r w:rsidRPr="00917CE1">
        <w:rPr>
          <w:rFonts w:ascii="Calibri" w:hAnsi="Calibri" w:cs="Calibri"/>
          <w:i/>
          <w:iCs/>
          <w:sz w:val="22"/>
          <w:szCs w:val="22"/>
          <w:lang w:val="en-ZA"/>
        </w:rPr>
        <w:t>A kingdom is built by people, by trust, by kindness, by teamwork and by families."</w:t>
      </w:r>
    </w:p>
    <w:p w14:paraId="09E618A2" w14:textId="77777777" w:rsidR="00917CE1" w:rsidRPr="00917CE1" w:rsidRDefault="00917CE1" w:rsidP="00917CE1">
      <w:pPr>
        <w:ind w:left="-567" w:right="-628"/>
        <w:jc w:val="both"/>
        <w:rPr>
          <w:rFonts w:ascii="Calibri" w:hAnsi="Calibri" w:cs="Calibri"/>
          <w:sz w:val="22"/>
          <w:szCs w:val="22"/>
          <w:lang w:val="en-ZA"/>
        </w:rPr>
      </w:pPr>
    </w:p>
    <w:p w14:paraId="70DF3893" w14:textId="2CEDA929"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The afternoon celebrated Credico's remarkable growth, with the company expanding from 52 employees in 2021 to 160 employees in 2026</w:t>
      </w:r>
      <w:r w:rsidR="000766B1">
        <w:rPr>
          <w:rFonts w:ascii="Calibri" w:hAnsi="Calibri" w:cs="Calibri"/>
          <w:sz w:val="22"/>
          <w:szCs w:val="22"/>
          <w:lang w:val="en-ZA"/>
        </w:rPr>
        <w:t xml:space="preserve"> </w:t>
      </w:r>
      <w:r w:rsidRPr="00917CE1">
        <w:rPr>
          <w:rFonts w:ascii="Calibri" w:hAnsi="Calibri" w:cs="Calibri"/>
          <w:sz w:val="22"/>
          <w:szCs w:val="22"/>
          <w:lang w:val="en-ZA"/>
        </w:rPr>
        <w:t>—</w:t>
      </w:r>
      <w:r w:rsidR="000766B1">
        <w:rPr>
          <w:rFonts w:ascii="Calibri" w:hAnsi="Calibri" w:cs="Calibri"/>
          <w:sz w:val="22"/>
          <w:szCs w:val="22"/>
          <w:lang w:val="en-ZA"/>
        </w:rPr>
        <w:t xml:space="preserve"> </w:t>
      </w:r>
      <w:r w:rsidRPr="00917CE1">
        <w:rPr>
          <w:rFonts w:ascii="Calibri" w:hAnsi="Calibri" w:cs="Calibri"/>
          <w:sz w:val="22"/>
          <w:szCs w:val="22"/>
          <w:lang w:val="en-ZA"/>
        </w:rPr>
        <w:t>an impressive 200% increase in just five years. The occasion also welcomed 37 new employees who joined the business during the first half of the year and recognised nine employees who earned well-deserved promotions, highlighting Credico's ongoing commitment to developing its people.</w:t>
      </w:r>
    </w:p>
    <w:p w14:paraId="01BA558E" w14:textId="77777777" w:rsidR="00917CE1" w:rsidRDefault="00917CE1" w:rsidP="00917CE1">
      <w:pPr>
        <w:ind w:left="-567" w:right="-628"/>
        <w:jc w:val="both"/>
        <w:rPr>
          <w:rFonts w:ascii="Calibri" w:hAnsi="Calibri" w:cs="Calibri"/>
          <w:sz w:val="22"/>
          <w:szCs w:val="22"/>
          <w:lang w:val="en-ZA"/>
        </w:rPr>
      </w:pPr>
    </w:p>
    <w:p w14:paraId="3E8A55B7" w14:textId="76E691E8"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 xml:space="preserve">Peter also shared an encouraging business update, highlighting continued client growth, expanding campaigns and exciting new opportunities. While the business is currently tracking </w:t>
      </w:r>
      <w:r w:rsidR="000766B1">
        <w:rPr>
          <w:rFonts w:ascii="Calibri" w:hAnsi="Calibri" w:cs="Calibri"/>
          <w:sz w:val="22"/>
          <w:szCs w:val="22"/>
          <w:lang w:val="en-ZA"/>
        </w:rPr>
        <w:t>well to</w:t>
      </w:r>
      <w:r w:rsidRPr="00917CE1">
        <w:rPr>
          <w:rFonts w:ascii="Calibri" w:hAnsi="Calibri" w:cs="Calibri"/>
          <w:sz w:val="22"/>
          <w:szCs w:val="22"/>
          <w:lang w:val="en-ZA"/>
        </w:rPr>
        <w:t xml:space="preserve"> its annual target, one of the biggest announcements of the day was that employee bonuses will once again be paid in August, earning enthusiastic applause from the audience.</w:t>
      </w:r>
    </w:p>
    <w:p w14:paraId="3036989A" w14:textId="77777777" w:rsidR="006B1EC3" w:rsidRDefault="006B1EC3" w:rsidP="00917CE1">
      <w:pPr>
        <w:ind w:left="-567" w:right="-628"/>
        <w:jc w:val="both"/>
        <w:rPr>
          <w:rFonts w:ascii="Calibri" w:hAnsi="Calibri" w:cs="Calibri"/>
          <w:sz w:val="22"/>
          <w:szCs w:val="22"/>
          <w:lang w:val="en-ZA"/>
        </w:rPr>
      </w:pPr>
    </w:p>
    <w:p w14:paraId="5C072020" w14:textId="1CB32FF4"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 xml:space="preserve">A proud moment followed as Ryan Naicker and Senzo Mkhize were honoured for </w:t>
      </w:r>
      <w:r w:rsidR="000766B1">
        <w:rPr>
          <w:rFonts w:ascii="Calibri" w:hAnsi="Calibri" w:cs="Calibri"/>
          <w:sz w:val="22"/>
          <w:szCs w:val="22"/>
          <w:lang w:val="en-ZA"/>
        </w:rPr>
        <w:t xml:space="preserve">their </w:t>
      </w:r>
      <w:r w:rsidRPr="00917CE1">
        <w:rPr>
          <w:rFonts w:ascii="Calibri" w:hAnsi="Calibri" w:cs="Calibri"/>
          <w:sz w:val="22"/>
          <w:szCs w:val="22"/>
          <w:lang w:val="en-ZA"/>
        </w:rPr>
        <w:t>five years of dedicated service, recognising their loyalty and valuable contribution to the organisation.</w:t>
      </w:r>
    </w:p>
    <w:p w14:paraId="5B6A797C" w14:textId="77777777" w:rsidR="006B1EC3" w:rsidRDefault="006B1EC3" w:rsidP="00917CE1">
      <w:pPr>
        <w:ind w:left="-567" w:right="-628"/>
        <w:jc w:val="both"/>
        <w:rPr>
          <w:rFonts w:ascii="Calibri" w:hAnsi="Calibri" w:cs="Calibri"/>
          <w:sz w:val="22"/>
          <w:szCs w:val="22"/>
          <w:lang w:val="en-ZA"/>
        </w:rPr>
      </w:pPr>
    </w:p>
    <w:p w14:paraId="186852E1" w14:textId="61DC05DE"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The celebrations concluded with the announcement of two lucky family prize winners</w:t>
      </w:r>
      <w:r w:rsidR="00A54983">
        <w:rPr>
          <w:rFonts w:ascii="Calibri" w:hAnsi="Calibri" w:cs="Calibri"/>
          <w:sz w:val="22"/>
          <w:szCs w:val="22"/>
          <w:lang w:val="en-ZA"/>
        </w:rPr>
        <w:t>. O</w:t>
      </w:r>
      <w:r w:rsidRPr="00917CE1">
        <w:rPr>
          <w:rFonts w:ascii="Calibri" w:hAnsi="Calibri" w:cs="Calibri"/>
          <w:sz w:val="22"/>
          <w:szCs w:val="22"/>
          <w:lang w:val="en-ZA"/>
        </w:rPr>
        <w:t xml:space="preserve">ne through the Royal Family Passport draw and another for collecting the most Royal Keys. In keeping with a cherished Credico tradition, every family also received </w:t>
      </w:r>
      <w:r w:rsidR="00A54983">
        <w:rPr>
          <w:rFonts w:ascii="Calibri" w:hAnsi="Calibri" w:cs="Calibri"/>
          <w:sz w:val="22"/>
          <w:szCs w:val="22"/>
          <w:lang w:val="en-ZA"/>
        </w:rPr>
        <w:t>a gift</w:t>
      </w:r>
      <w:r w:rsidRPr="00917CE1">
        <w:rPr>
          <w:rFonts w:ascii="Calibri" w:hAnsi="Calibri" w:cs="Calibri"/>
          <w:sz w:val="22"/>
          <w:szCs w:val="22"/>
          <w:lang w:val="en-ZA"/>
        </w:rPr>
        <w:t xml:space="preserve"> as a token of appreciation for their continued support throughout the year.</w:t>
      </w:r>
    </w:p>
    <w:p w14:paraId="4D315B37" w14:textId="77777777" w:rsidR="006B1EC3" w:rsidRDefault="006B1EC3" w:rsidP="00917CE1">
      <w:pPr>
        <w:ind w:left="-567" w:right="-628"/>
        <w:jc w:val="both"/>
        <w:rPr>
          <w:rFonts w:ascii="Calibri" w:hAnsi="Calibri" w:cs="Calibri"/>
          <w:sz w:val="22"/>
          <w:szCs w:val="22"/>
          <w:lang w:val="en-ZA"/>
        </w:rPr>
      </w:pPr>
    </w:p>
    <w:p w14:paraId="2CAE6905" w14:textId="77777777" w:rsidR="00A54983"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Christmas in July 2026 was more than a family day</w:t>
      </w:r>
      <w:r w:rsidR="00A54983">
        <w:rPr>
          <w:rFonts w:ascii="Calibri" w:hAnsi="Calibri" w:cs="Calibri"/>
          <w:sz w:val="22"/>
          <w:szCs w:val="22"/>
          <w:lang w:val="en-ZA"/>
        </w:rPr>
        <w:t xml:space="preserve">, </w:t>
      </w:r>
      <w:r w:rsidRPr="00917CE1">
        <w:rPr>
          <w:rFonts w:ascii="Calibri" w:hAnsi="Calibri" w:cs="Calibri"/>
          <w:sz w:val="22"/>
          <w:szCs w:val="22"/>
          <w:lang w:val="en-ZA"/>
        </w:rPr>
        <w:t xml:space="preserve">it was a celebration of growth, gratitude and togetherness. It showcased not only how far Credico has come, but also the people and families who continue to build its success. </w:t>
      </w:r>
    </w:p>
    <w:p w14:paraId="22FA27F0" w14:textId="77777777" w:rsidR="00A54983" w:rsidRDefault="00A54983" w:rsidP="00917CE1">
      <w:pPr>
        <w:ind w:left="-567" w:right="-628"/>
        <w:jc w:val="both"/>
        <w:rPr>
          <w:rFonts w:ascii="Calibri" w:hAnsi="Calibri" w:cs="Calibri"/>
          <w:sz w:val="22"/>
          <w:szCs w:val="22"/>
          <w:lang w:val="en-ZA"/>
        </w:rPr>
      </w:pPr>
    </w:p>
    <w:p w14:paraId="69ECA338" w14:textId="39FFBCC8"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 xml:space="preserve">As Peter concluded, </w:t>
      </w:r>
      <w:r w:rsidRPr="00917CE1">
        <w:rPr>
          <w:rFonts w:ascii="Calibri" w:hAnsi="Calibri" w:cs="Calibri"/>
          <w:i/>
          <w:iCs/>
          <w:sz w:val="22"/>
          <w:szCs w:val="22"/>
          <w:lang w:val="en-ZA"/>
        </w:rPr>
        <w:t>"Looking around this room today, I do not just see colleagues. I see friendships. I see children making memories. I see families celebrating together. And I see the people who make Credico the company it is."</w:t>
      </w:r>
    </w:p>
    <w:p w14:paraId="2C85C8C0" w14:textId="77777777" w:rsidR="006B1EC3" w:rsidRDefault="006B1EC3" w:rsidP="00917CE1">
      <w:pPr>
        <w:ind w:left="-567" w:right="-628"/>
        <w:jc w:val="both"/>
        <w:rPr>
          <w:rFonts w:ascii="Calibri" w:hAnsi="Calibri" w:cs="Calibri"/>
          <w:sz w:val="22"/>
          <w:szCs w:val="22"/>
          <w:lang w:val="en-ZA"/>
        </w:rPr>
      </w:pPr>
    </w:p>
    <w:p w14:paraId="363E7CE7" w14:textId="28D5C8D1" w:rsidR="00917CE1" w:rsidRPr="00917CE1" w:rsidRDefault="00917CE1" w:rsidP="00917CE1">
      <w:pPr>
        <w:ind w:left="-567" w:right="-628"/>
        <w:jc w:val="both"/>
        <w:rPr>
          <w:rFonts w:ascii="Calibri" w:hAnsi="Calibri" w:cs="Calibri"/>
          <w:sz w:val="22"/>
          <w:szCs w:val="22"/>
          <w:lang w:val="en-ZA"/>
        </w:rPr>
      </w:pPr>
      <w:r w:rsidRPr="00917CE1">
        <w:rPr>
          <w:rFonts w:ascii="Calibri" w:hAnsi="Calibri" w:cs="Calibri"/>
          <w:sz w:val="22"/>
          <w:szCs w:val="22"/>
          <w:lang w:val="en-ZA"/>
        </w:rPr>
        <w:t>Long live the Credico Kingdom.</w:t>
      </w:r>
    </w:p>
    <w:p w14:paraId="2404A079" w14:textId="77777777" w:rsidR="00BF5AFA" w:rsidRPr="00917CE1" w:rsidRDefault="00BF5AFA" w:rsidP="00917CE1">
      <w:pPr>
        <w:ind w:left="-567" w:right="-628"/>
        <w:jc w:val="both"/>
        <w:rPr>
          <w:rFonts w:ascii="Calibri" w:hAnsi="Calibri" w:cs="Calibri"/>
          <w:sz w:val="22"/>
          <w:szCs w:val="22"/>
        </w:rPr>
      </w:pPr>
    </w:p>
    <w:sectPr w:rsidR="00BF5AFA" w:rsidRPr="00917CE1" w:rsidSect="00035CD3">
      <w:headerReference w:type="even" r:id="rId6"/>
      <w:headerReference w:type="default" r:id="rId7"/>
      <w:footerReference w:type="even" r:id="rId8"/>
      <w:footerReference w:type="default" r:id="rId9"/>
      <w:headerReference w:type="first" r:id="rId10"/>
      <w:footerReference w:type="first" r:id="rId11"/>
      <w:pgSz w:w="11900" w:h="16840"/>
      <w:pgMar w:top="2836" w:right="1728" w:bottom="2520" w:left="1728" w:header="115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75EE" w14:textId="77777777" w:rsidR="00B41AAC" w:rsidRDefault="00B41AAC" w:rsidP="00C0063B">
      <w:r>
        <w:separator/>
      </w:r>
    </w:p>
  </w:endnote>
  <w:endnote w:type="continuationSeparator" w:id="0">
    <w:p w14:paraId="6381A8F7" w14:textId="77777777" w:rsidR="00B41AAC" w:rsidRDefault="00B41AAC" w:rsidP="00C0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252D" w14:textId="77777777" w:rsidR="004B0D98" w:rsidRDefault="004B0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0CF9" w14:textId="77777777" w:rsidR="00635AAB" w:rsidRPr="00635AAB" w:rsidRDefault="00635AAB" w:rsidP="00176427">
    <w:pPr>
      <w:pStyle w:val="Footer"/>
      <w:tabs>
        <w:tab w:val="clear" w:pos="4680"/>
        <w:tab w:val="left" w:pos="1620"/>
        <w:tab w:val="left" w:pos="4140"/>
        <w:tab w:val="left" w:pos="7020"/>
      </w:tabs>
      <w:ind w:left="-540" w:right="-756"/>
      <w:rPr>
        <w:rFonts w:ascii="Arial" w:hAnsi="Arial"/>
        <w:color w:val="54565A"/>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3060"/>
    </w:tblGrid>
    <w:tr w:rsidR="00732118" w14:paraId="56D9D0F5" w14:textId="77777777" w:rsidTr="004B0D98">
      <w:trPr>
        <w:cantSplit/>
        <w:trHeight w:val="720"/>
      </w:trPr>
      <w:tc>
        <w:tcPr>
          <w:tcW w:w="6480" w:type="dxa"/>
          <w:vAlign w:val="bottom"/>
        </w:tcPr>
        <w:p w14:paraId="1C6D940F" w14:textId="77777777" w:rsidR="00732118" w:rsidRPr="007B0AB1" w:rsidRDefault="00732118" w:rsidP="00732118">
          <w:pPr>
            <w:pStyle w:val="Footer"/>
            <w:tabs>
              <w:tab w:val="clear" w:pos="4680"/>
              <w:tab w:val="left" w:pos="1620"/>
              <w:tab w:val="left" w:pos="4140"/>
              <w:tab w:val="left" w:pos="7020"/>
            </w:tabs>
            <w:rPr>
              <w:rFonts w:ascii="Arial" w:hAnsi="Arial"/>
              <w:color w:val="D0D0D0" w:themeColor="background2" w:themeShade="E6"/>
              <w:sz w:val="15"/>
              <w:szCs w:val="15"/>
            </w:rPr>
          </w:pPr>
          <w:r w:rsidRPr="007B0AB1">
            <w:rPr>
              <w:rFonts w:ascii="Arial" w:hAnsi="Arial"/>
              <w:color w:val="D0D0D0" w:themeColor="background2" w:themeShade="E6"/>
              <w:sz w:val="15"/>
              <w:szCs w:val="15"/>
            </w:rPr>
            <w:t>REG: 2010/010056/07</w:t>
          </w:r>
        </w:p>
        <w:p w14:paraId="32D5B4FA" w14:textId="77777777" w:rsidR="00732118" w:rsidRPr="007B0AB1" w:rsidRDefault="00732118" w:rsidP="00732118">
          <w:pPr>
            <w:pStyle w:val="Footer"/>
            <w:tabs>
              <w:tab w:val="clear" w:pos="4680"/>
              <w:tab w:val="left" w:pos="1620"/>
              <w:tab w:val="left" w:pos="4140"/>
              <w:tab w:val="left" w:pos="7020"/>
            </w:tabs>
            <w:rPr>
              <w:rFonts w:ascii="Arial" w:hAnsi="Arial"/>
              <w:color w:val="D0D0D0" w:themeColor="background2" w:themeShade="E6"/>
              <w:sz w:val="15"/>
              <w:szCs w:val="15"/>
            </w:rPr>
          </w:pPr>
          <w:r w:rsidRPr="007B0AB1">
            <w:rPr>
              <w:rFonts w:ascii="Arial" w:hAnsi="Arial"/>
              <w:color w:val="D0D0D0" w:themeColor="background2" w:themeShade="E6"/>
              <w:sz w:val="15"/>
              <w:szCs w:val="15"/>
            </w:rPr>
            <w:t>VAT: 4450250875</w:t>
          </w:r>
        </w:p>
        <w:p w14:paraId="4B8CB722" w14:textId="77777777" w:rsidR="00732118" w:rsidRDefault="00732118" w:rsidP="00732118">
          <w:pPr>
            <w:pStyle w:val="Header"/>
            <w:tabs>
              <w:tab w:val="clear" w:pos="9360"/>
            </w:tabs>
            <w:ind w:right="-756"/>
            <w:jc w:val="both"/>
            <w:rPr>
              <w:rFonts w:cs="Times New Roman (Body CS)"/>
              <w:spacing w:val="10"/>
              <w:sz w:val="16"/>
              <w:szCs w:val="16"/>
            </w:rPr>
          </w:pPr>
          <w:r w:rsidRPr="007B0AB1">
            <w:rPr>
              <w:rFonts w:ascii="Arial" w:hAnsi="Arial"/>
              <w:color w:val="D0D0D0" w:themeColor="background2" w:themeShade="E6"/>
              <w:sz w:val="15"/>
              <w:szCs w:val="15"/>
            </w:rPr>
            <w:t>Director: P C van den Berg</w:t>
          </w:r>
        </w:p>
      </w:tc>
      <w:tc>
        <w:tcPr>
          <w:tcW w:w="3060" w:type="dxa"/>
          <w:vAlign w:val="bottom"/>
        </w:tcPr>
        <w:p w14:paraId="705A64CC" w14:textId="77777777" w:rsidR="00732118" w:rsidRDefault="00732118" w:rsidP="004B0D98">
          <w:pPr>
            <w:pStyle w:val="Header"/>
            <w:tabs>
              <w:tab w:val="clear" w:pos="9360"/>
            </w:tabs>
            <w:ind w:right="-100"/>
            <w:jc w:val="right"/>
            <w:rPr>
              <w:rFonts w:cs="Times New Roman (Body CS)"/>
              <w:spacing w:val="10"/>
              <w:sz w:val="16"/>
              <w:szCs w:val="16"/>
            </w:rPr>
          </w:pPr>
          <w:r>
            <w:rPr>
              <w:rFonts w:ascii="Arial" w:hAnsi="Arial"/>
              <w:b/>
              <w:bCs/>
              <w:color w:val="004987"/>
              <w:sz w:val="15"/>
              <w:szCs w:val="15"/>
            </w:rPr>
            <w:t>credico.com</w:t>
          </w:r>
        </w:p>
      </w:tc>
    </w:tr>
  </w:tbl>
  <w:p w14:paraId="7D3221BD" w14:textId="77777777" w:rsidR="00E44844" w:rsidRPr="00E44844" w:rsidRDefault="00E44844" w:rsidP="00E44844">
    <w:pPr>
      <w:pStyle w:val="Footer"/>
      <w:tabs>
        <w:tab w:val="clear" w:pos="4680"/>
        <w:tab w:val="left" w:pos="1620"/>
        <w:tab w:val="left" w:pos="4140"/>
        <w:tab w:val="left" w:pos="7020"/>
      </w:tabs>
      <w:ind w:left="-540" w:right="-756"/>
      <w:rPr>
        <w:rFonts w:ascii="Arial" w:hAnsi="Arial"/>
        <w:color w:val="54565A"/>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6F4E6" w14:textId="77777777" w:rsidR="00B41AAC" w:rsidRDefault="00B41AAC" w:rsidP="00C0063B">
      <w:r>
        <w:separator/>
      </w:r>
    </w:p>
  </w:footnote>
  <w:footnote w:type="continuationSeparator" w:id="0">
    <w:p w14:paraId="68ECB20E" w14:textId="77777777" w:rsidR="00B41AAC" w:rsidRDefault="00B41AAC" w:rsidP="00C00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017F" w14:textId="77777777" w:rsidR="004B0D98" w:rsidRDefault="004B0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2259" w14:textId="77777777" w:rsidR="00C0063B" w:rsidRPr="00CB46BF" w:rsidRDefault="00C0063B" w:rsidP="00DB77D6">
    <w:pPr>
      <w:pStyle w:val="Header"/>
      <w:tabs>
        <w:tab w:val="clear" w:pos="4680"/>
        <w:tab w:val="clear" w:pos="9360"/>
      </w:tabs>
      <w:ind w:left="-540" w:right="-756"/>
      <w:jc w:val="both"/>
      <w:rPr>
        <w:rFonts w:cs="Times New Roman (Body CS)"/>
        <w:spacing w:val="10"/>
        <w:sz w:val="16"/>
        <w:szCs w:val="16"/>
      </w:rPr>
    </w:pPr>
    <w:r w:rsidRPr="00CB46BF">
      <w:rPr>
        <w:rFonts w:cs="Times New Roman (Body CS)"/>
        <w:noProof/>
        <w:spacing w:val="10"/>
      </w:rPr>
      <w:drawing>
        <wp:inline distT="0" distB="0" distL="0" distR="0" wp14:anchorId="0CCC9E5E" wp14:editId="43D922C5">
          <wp:extent cx="1371600" cy="304137"/>
          <wp:effectExtent l="0" t="0" r="0" b="1270"/>
          <wp:docPr id="1814083315" name="Picture 181408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dicoLogo_PS_CMYK.png"/>
                  <pic:cNvPicPr/>
                </pic:nvPicPr>
                <pic:blipFill rotWithShape="1">
                  <a:blip r:embed="rId1">
                    <a:extLst>
                      <a:ext uri="{28A0092B-C50C-407E-A947-70E740481C1C}">
                        <a14:useLocalDpi xmlns:a14="http://schemas.microsoft.com/office/drawing/2010/main" val="0"/>
                      </a:ext>
                    </a:extLst>
                  </a:blip>
                  <a:srcRect l="10702" t="31354" r="10747" b="17612"/>
                  <a:stretch/>
                </pic:blipFill>
                <pic:spPr bwMode="auto">
                  <a:xfrm>
                    <a:off x="0" y="0"/>
                    <a:ext cx="1498520" cy="332280"/>
                  </a:xfrm>
                  <a:prstGeom prst="rect">
                    <a:avLst/>
                  </a:prstGeom>
                  <a:ln>
                    <a:noFill/>
                  </a:ln>
                  <a:extLst>
                    <a:ext uri="{53640926-AAD7-44D8-BBD7-CCE9431645EC}">
                      <a14:shadowObscured xmlns:a14="http://schemas.microsoft.com/office/drawing/2010/main"/>
                    </a:ext>
                  </a:extLst>
                </pic:spPr>
              </pic:pic>
            </a:graphicData>
          </a:graphic>
        </wp:inline>
      </w:drawing>
    </w:r>
    <w:r w:rsidRPr="00CB46BF">
      <w:rPr>
        <w:rFonts w:cs="Times New Roman (Body CS)"/>
        <w:spacing w:val="10"/>
      </w:rPr>
      <w:tab/>
    </w:r>
    <w:r w:rsidR="00DB77D6">
      <w:rPr>
        <w:rFonts w:cs="Times New Roman (Body CS)"/>
        <w:spacing w:val="10"/>
      </w:rPr>
      <w:tab/>
    </w:r>
    <w:r w:rsidR="00DB77D6">
      <w:rPr>
        <w:rFonts w:cs="Times New Roman (Body CS)"/>
        <w:spacing w:val="10"/>
      </w:rPr>
      <w:tab/>
    </w:r>
    <w:r w:rsidR="00DB77D6">
      <w:rPr>
        <w:rFonts w:cs="Times New Roman (Body CS)"/>
        <w:spacing w:val="10"/>
      </w:rPr>
      <w:tab/>
    </w:r>
    <w:r w:rsidR="00DB77D6">
      <w:rPr>
        <w:rFonts w:ascii="Arial" w:hAnsi="Arial"/>
        <w:b/>
        <w:bCs/>
        <w:color w:val="004987"/>
        <w:sz w:val="15"/>
        <w:szCs w:val="15"/>
      </w:rPr>
      <w:t xml:space="preserve">UNITED STATES • </w:t>
    </w:r>
    <w:r w:rsidR="00635AAB">
      <w:rPr>
        <w:rFonts w:ascii="Arial" w:hAnsi="Arial"/>
        <w:b/>
        <w:bCs/>
        <w:color w:val="004987"/>
        <w:sz w:val="15"/>
        <w:szCs w:val="15"/>
      </w:rPr>
      <w:t xml:space="preserve">CANADA • UNITED KINGDOM • </w:t>
    </w:r>
    <w:r w:rsidR="00DB77D6">
      <w:rPr>
        <w:rFonts w:ascii="Arial" w:hAnsi="Arial"/>
        <w:b/>
        <w:bCs/>
        <w:color w:val="004987"/>
        <w:sz w:val="15"/>
        <w:szCs w:val="15"/>
      </w:rPr>
      <w:t>SOUTH AFRICA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3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3055"/>
    </w:tblGrid>
    <w:tr w:rsidR="002509EA" w14:paraId="5B647428" w14:textId="77777777" w:rsidTr="00635AAB">
      <w:trPr>
        <w:cantSplit/>
        <w:trHeight w:val="720"/>
      </w:trPr>
      <w:tc>
        <w:tcPr>
          <w:tcW w:w="6480" w:type="dxa"/>
          <w:vAlign w:val="center"/>
        </w:tcPr>
        <w:p w14:paraId="60FC9FBF" w14:textId="77777777" w:rsidR="002509EA" w:rsidRDefault="002509EA" w:rsidP="002509EA">
          <w:pPr>
            <w:pStyle w:val="Header"/>
            <w:tabs>
              <w:tab w:val="clear" w:pos="9360"/>
            </w:tabs>
            <w:ind w:right="-756"/>
            <w:jc w:val="both"/>
            <w:rPr>
              <w:rFonts w:cs="Times New Roman (Body CS)"/>
              <w:spacing w:val="10"/>
              <w:sz w:val="16"/>
              <w:szCs w:val="16"/>
            </w:rPr>
          </w:pPr>
          <w:r w:rsidRPr="00CB46BF">
            <w:rPr>
              <w:rFonts w:cs="Times New Roman (Body CS)"/>
              <w:noProof/>
              <w:spacing w:val="10"/>
            </w:rPr>
            <w:drawing>
              <wp:inline distT="0" distB="0" distL="0" distR="0" wp14:anchorId="045F0702" wp14:editId="5DAAE41A">
                <wp:extent cx="2743200" cy="608275"/>
                <wp:effectExtent l="0" t="0" r="0" b="1905"/>
                <wp:docPr id="1715719632" name="Picture 171571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27843" name="Picture 1938227843"/>
                        <pic:cNvPicPr/>
                      </pic:nvPicPr>
                      <pic:blipFill rotWithShape="1">
                        <a:blip r:embed="rId1">
                          <a:extLst>
                            <a:ext uri="{28A0092B-C50C-407E-A947-70E740481C1C}">
                              <a14:useLocalDpi xmlns:a14="http://schemas.microsoft.com/office/drawing/2010/main" val="0"/>
                            </a:ext>
                          </a:extLst>
                        </a:blip>
                        <a:srcRect l="10702" t="31354" r="10747" b="17612"/>
                        <a:stretch/>
                      </pic:blipFill>
                      <pic:spPr bwMode="auto">
                        <a:xfrm>
                          <a:off x="0" y="0"/>
                          <a:ext cx="2806732" cy="622362"/>
                        </a:xfrm>
                        <a:prstGeom prst="rect">
                          <a:avLst/>
                        </a:prstGeom>
                        <a:ln>
                          <a:noFill/>
                        </a:ln>
                        <a:extLst>
                          <a:ext uri="{53640926-AAD7-44D8-BBD7-CCE9431645EC}">
                            <a14:shadowObscured xmlns:a14="http://schemas.microsoft.com/office/drawing/2010/main"/>
                          </a:ext>
                        </a:extLst>
                      </pic:spPr>
                    </pic:pic>
                  </a:graphicData>
                </a:graphic>
              </wp:inline>
            </w:drawing>
          </w:r>
        </w:p>
      </w:tc>
      <w:tc>
        <w:tcPr>
          <w:tcW w:w="3055" w:type="dxa"/>
        </w:tcPr>
        <w:p w14:paraId="56895ACC" w14:textId="77777777" w:rsidR="002509EA" w:rsidRDefault="002509EA" w:rsidP="00635AAB">
          <w:pPr>
            <w:pStyle w:val="Footer"/>
            <w:tabs>
              <w:tab w:val="clear" w:pos="4680"/>
              <w:tab w:val="left" w:pos="1620"/>
              <w:tab w:val="left" w:pos="4140"/>
              <w:tab w:val="left" w:pos="7020"/>
            </w:tabs>
            <w:spacing w:before="240"/>
            <w:ind w:right="-756"/>
            <w:rPr>
              <w:rFonts w:ascii="Arial" w:hAnsi="Arial"/>
              <w:b/>
              <w:bCs/>
              <w:color w:val="004987"/>
              <w:sz w:val="15"/>
              <w:szCs w:val="15"/>
            </w:rPr>
          </w:pPr>
          <w:r>
            <w:rPr>
              <w:rFonts w:ascii="Arial" w:hAnsi="Arial"/>
              <w:b/>
              <w:bCs/>
              <w:color w:val="004987"/>
              <w:sz w:val="15"/>
              <w:szCs w:val="15"/>
            </w:rPr>
            <w:t xml:space="preserve">CREDICO </w:t>
          </w:r>
          <w:r w:rsidRPr="00FD09AE">
            <w:rPr>
              <w:rFonts w:ascii="Arial" w:hAnsi="Arial"/>
              <w:b/>
              <w:bCs/>
              <w:color w:val="004987"/>
              <w:sz w:val="15"/>
              <w:szCs w:val="15"/>
            </w:rPr>
            <w:t>SOUTH AFRICA</w:t>
          </w:r>
          <w:r>
            <w:rPr>
              <w:rFonts w:ascii="Arial" w:hAnsi="Arial"/>
              <w:b/>
              <w:bCs/>
              <w:color w:val="004987"/>
              <w:sz w:val="15"/>
              <w:szCs w:val="15"/>
            </w:rPr>
            <w:t xml:space="preserve"> (PTY) LTD</w:t>
          </w:r>
        </w:p>
        <w:p w14:paraId="6E6D19FA" w14:textId="77777777" w:rsidR="002509EA" w:rsidRPr="00FD09AE" w:rsidRDefault="002509EA" w:rsidP="00DB77D6">
          <w:pPr>
            <w:pStyle w:val="Footer"/>
            <w:tabs>
              <w:tab w:val="clear" w:pos="4680"/>
              <w:tab w:val="left" w:pos="1620"/>
              <w:tab w:val="left" w:pos="4140"/>
              <w:tab w:val="left" w:pos="7020"/>
            </w:tabs>
            <w:ind w:left="2014" w:right="-756"/>
            <w:rPr>
              <w:rFonts w:ascii="Arial" w:hAnsi="Arial"/>
              <w:b/>
              <w:bCs/>
              <w:sz w:val="10"/>
              <w:szCs w:val="10"/>
            </w:rPr>
          </w:pPr>
        </w:p>
        <w:p w14:paraId="6A8A6BCD" w14:textId="77777777" w:rsidR="002509EA" w:rsidRPr="00FD09AE" w:rsidRDefault="002509EA" w:rsidP="00635AAB">
          <w:pPr>
            <w:pStyle w:val="Footer"/>
            <w:tabs>
              <w:tab w:val="clear" w:pos="4680"/>
              <w:tab w:val="left" w:pos="1620"/>
              <w:tab w:val="left" w:pos="4140"/>
              <w:tab w:val="left" w:pos="7020"/>
            </w:tabs>
            <w:ind w:right="-756"/>
            <w:rPr>
              <w:rFonts w:ascii="Arial" w:hAnsi="Arial"/>
              <w:color w:val="54565A"/>
              <w:sz w:val="15"/>
              <w:szCs w:val="15"/>
            </w:rPr>
          </w:pPr>
          <w:r w:rsidRPr="00FD09AE">
            <w:rPr>
              <w:rFonts w:ascii="Arial" w:hAnsi="Arial"/>
              <w:color w:val="54565A"/>
              <w:sz w:val="15"/>
              <w:szCs w:val="15"/>
            </w:rPr>
            <w:t>+2711 326 0744</w:t>
          </w:r>
        </w:p>
        <w:p w14:paraId="5B568B89" w14:textId="77777777" w:rsidR="002509EA" w:rsidRPr="00635AAB" w:rsidRDefault="002509EA" w:rsidP="00635AAB">
          <w:pPr>
            <w:pStyle w:val="Footer"/>
            <w:tabs>
              <w:tab w:val="clear" w:pos="4680"/>
              <w:tab w:val="left" w:pos="1620"/>
              <w:tab w:val="left" w:pos="4140"/>
              <w:tab w:val="left" w:pos="7020"/>
            </w:tabs>
            <w:ind w:right="-756"/>
            <w:rPr>
              <w:rFonts w:ascii="Arial" w:hAnsi="Arial"/>
              <w:color w:val="407EC9" w:themeColor="accent1"/>
              <w:sz w:val="15"/>
              <w:szCs w:val="15"/>
            </w:rPr>
          </w:pPr>
          <w:r w:rsidRPr="00635AAB">
            <w:rPr>
              <w:rFonts w:ascii="Arial" w:hAnsi="Arial"/>
              <w:color w:val="407EC9" w:themeColor="accent1"/>
              <w:sz w:val="15"/>
              <w:szCs w:val="15"/>
            </w:rPr>
            <w:t>info@credicosa.com</w:t>
          </w:r>
        </w:p>
        <w:p w14:paraId="2233EE79" w14:textId="77777777" w:rsidR="002509EA" w:rsidRPr="00FD09AE" w:rsidRDefault="002509EA" w:rsidP="00DB77D6">
          <w:pPr>
            <w:pStyle w:val="Footer"/>
            <w:tabs>
              <w:tab w:val="clear" w:pos="4680"/>
              <w:tab w:val="left" w:pos="1620"/>
              <w:tab w:val="left" w:pos="4140"/>
              <w:tab w:val="left" w:pos="7020"/>
            </w:tabs>
            <w:ind w:left="2014" w:right="-756"/>
            <w:rPr>
              <w:rFonts w:ascii="Arial" w:hAnsi="Arial"/>
              <w:color w:val="54565A"/>
              <w:sz w:val="10"/>
              <w:szCs w:val="10"/>
            </w:rPr>
          </w:pPr>
        </w:p>
        <w:p w14:paraId="3D505A6B" w14:textId="77777777" w:rsidR="002509EA" w:rsidRPr="00E44844" w:rsidRDefault="002509EA" w:rsidP="00635AAB">
          <w:pPr>
            <w:pStyle w:val="Footer"/>
            <w:tabs>
              <w:tab w:val="clear" w:pos="4680"/>
              <w:tab w:val="left" w:pos="1620"/>
              <w:tab w:val="left" w:pos="4140"/>
              <w:tab w:val="left" w:pos="7020"/>
            </w:tabs>
            <w:ind w:right="-756"/>
            <w:rPr>
              <w:rFonts w:ascii="Arial" w:hAnsi="Arial"/>
              <w:color w:val="54565A"/>
              <w:sz w:val="15"/>
              <w:szCs w:val="15"/>
            </w:rPr>
          </w:pPr>
          <w:r w:rsidRPr="00FD09AE">
            <w:rPr>
              <w:rFonts w:ascii="Arial" w:hAnsi="Arial"/>
              <w:color w:val="54565A"/>
              <w:sz w:val="15"/>
              <w:szCs w:val="15"/>
            </w:rPr>
            <w:t>2</w:t>
          </w:r>
          <w:r w:rsidRPr="00FD09AE">
            <w:rPr>
              <w:rFonts w:ascii="Arial" w:hAnsi="Arial"/>
              <w:color w:val="54565A"/>
              <w:sz w:val="15"/>
              <w:szCs w:val="15"/>
              <w:vertAlign w:val="superscript"/>
            </w:rPr>
            <w:t>nd</w:t>
          </w:r>
          <w:r w:rsidRPr="00FD09AE">
            <w:rPr>
              <w:rFonts w:ascii="Arial" w:hAnsi="Arial"/>
              <w:color w:val="54565A"/>
              <w:sz w:val="15"/>
              <w:szCs w:val="15"/>
            </w:rPr>
            <w:t xml:space="preserve"> Floor</w:t>
          </w:r>
          <w:r>
            <w:rPr>
              <w:rFonts w:ascii="Arial" w:hAnsi="Arial"/>
              <w:color w:val="54565A"/>
              <w:sz w:val="15"/>
              <w:szCs w:val="15"/>
            </w:rPr>
            <w:t>,</w:t>
          </w:r>
          <w:r w:rsidRPr="00FD09AE">
            <w:rPr>
              <w:rFonts w:ascii="Arial" w:hAnsi="Arial"/>
              <w:color w:val="54565A"/>
              <w:sz w:val="15"/>
              <w:szCs w:val="15"/>
            </w:rPr>
            <w:t xml:space="preserve"> 261 Oak Avenu</w:t>
          </w:r>
          <w:r w:rsidR="00DB77D6">
            <w:rPr>
              <w:rFonts w:ascii="Arial" w:hAnsi="Arial"/>
              <w:color w:val="54565A"/>
              <w:sz w:val="15"/>
              <w:szCs w:val="15"/>
            </w:rPr>
            <w:t xml:space="preserve">e, </w:t>
          </w:r>
          <w:r>
            <w:rPr>
              <w:rFonts w:ascii="Arial" w:hAnsi="Arial"/>
              <w:color w:val="54565A"/>
              <w:sz w:val="15"/>
              <w:szCs w:val="15"/>
            </w:rPr>
            <w:t>Ferndale</w:t>
          </w:r>
          <w:r w:rsidR="00DB77D6">
            <w:rPr>
              <w:rFonts w:ascii="Arial" w:hAnsi="Arial"/>
              <w:color w:val="54565A"/>
              <w:sz w:val="15"/>
              <w:szCs w:val="15"/>
            </w:rPr>
            <w:t xml:space="preserve">, </w:t>
          </w:r>
          <w:r w:rsidRPr="00FD09AE">
            <w:rPr>
              <w:rFonts w:ascii="Arial" w:hAnsi="Arial"/>
              <w:color w:val="54565A"/>
              <w:sz w:val="15"/>
              <w:szCs w:val="15"/>
            </w:rPr>
            <w:t>219</w:t>
          </w:r>
          <w:r>
            <w:rPr>
              <w:rFonts w:ascii="Arial" w:hAnsi="Arial"/>
              <w:color w:val="54565A"/>
              <w:sz w:val="15"/>
              <w:szCs w:val="15"/>
            </w:rPr>
            <w:t>4</w:t>
          </w:r>
        </w:p>
        <w:p w14:paraId="4EA99921" w14:textId="77777777" w:rsidR="002509EA" w:rsidRDefault="002509EA" w:rsidP="002509EA">
          <w:pPr>
            <w:pStyle w:val="Header"/>
            <w:tabs>
              <w:tab w:val="clear" w:pos="9360"/>
            </w:tabs>
            <w:ind w:right="-756"/>
            <w:rPr>
              <w:rFonts w:cs="Times New Roman (Body CS)"/>
              <w:spacing w:val="10"/>
              <w:sz w:val="16"/>
              <w:szCs w:val="16"/>
            </w:rPr>
          </w:pPr>
        </w:p>
      </w:tc>
    </w:tr>
  </w:tbl>
  <w:p w14:paraId="37C91552" w14:textId="77777777" w:rsidR="006954BE" w:rsidRPr="002509EA" w:rsidRDefault="006954BE" w:rsidP="00DB77D6">
    <w:pPr>
      <w:pStyle w:val="Header"/>
      <w:tabs>
        <w:tab w:val="clear" w:pos="9360"/>
      </w:tabs>
      <w:ind w:right="-756"/>
      <w:jc w:val="both"/>
      <w:rPr>
        <w:rFonts w:cs="Times New Roman (Body CS)"/>
        <w:spacing w:val="1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D3"/>
    <w:rsid w:val="00035CD3"/>
    <w:rsid w:val="000722A3"/>
    <w:rsid w:val="000766B1"/>
    <w:rsid w:val="000D06BB"/>
    <w:rsid w:val="0014595E"/>
    <w:rsid w:val="00176427"/>
    <w:rsid w:val="00193733"/>
    <w:rsid w:val="001F5B7C"/>
    <w:rsid w:val="001F74F9"/>
    <w:rsid w:val="00200A8B"/>
    <w:rsid w:val="002509EA"/>
    <w:rsid w:val="00251487"/>
    <w:rsid w:val="0025314A"/>
    <w:rsid w:val="00265D51"/>
    <w:rsid w:val="00290F63"/>
    <w:rsid w:val="00362C56"/>
    <w:rsid w:val="00434366"/>
    <w:rsid w:val="004750E0"/>
    <w:rsid w:val="004B0D98"/>
    <w:rsid w:val="00510056"/>
    <w:rsid w:val="00552F5B"/>
    <w:rsid w:val="005556DE"/>
    <w:rsid w:val="005714E3"/>
    <w:rsid w:val="00584CCF"/>
    <w:rsid w:val="0058558E"/>
    <w:rsid w:val="00586C4E"/>
    <w:rsid w:val="005E7B1A"/>
    <w:rsid w:val="00635AAB"/>
    <w:rsid w:val="00666881"/>
    <w:rsid w:val="006954BE"/>
    <w:rsid w:val="006B089A"/>
    <w:rsid w:val="006B1EC3"/>
    <w:rsid w:val="00705682"/>
    <w:rsid w:val="00732118"/>
    <w:rsid w:val="00751629"/>
    <w:rsid w:val="00781955"/>
    <w:rsid w:val="00783C64"/>
    <w:rsid w:val="007B0AB1"/>
    <w:rsid w:val="008031BB"/>
    <w:rsid w:val="00805395"/>
    <w:rsid w:val="00917CE1"/>
    <w:rsid w:val="00932B4B"/>
    <w:rsid w:val="00996749"/>
    <w:rsid w:val="009E3E34"/>
    <w:rsid w:val="00A54983"/>
    <w:rsid w:val="00A637DE"/>
    <w:rsid w:val="00AB338E"/>
    <w:rsid w:val="00B33849"/>
    <w:rsid w:val="00B41AAC"/>
    <w:rsid w:val="00B765E6"/>
    <w:rsid w:val="00BF5AFA"/>
    <w:rsid w:val="00C0063B"/>
    <w:rsid w:val="00C0245E"/>
    <w:rsid w:val="00C212E8"/>
    <w:rsid w:val="00CB46BF"/>
    <w:rsid w:val="00CF327A"/>
    <w:rsid w:val="00D02A6E"/>
    <w:rsid w:val="00D362DA"/>
    <w:rsid w:val="00D503C8"/>
    <w:rsid w:val="00DB77D6"/>
    <w:rsid w:val="00E134E2"/>
    <w:rsid w:val="00E34AC4"/>
    <w:rsid w:val="00E44844"/>
    <w:rsid w:val="00E50C72"/>
    <w:rsid w:val="00E85618"/>
    <w:rsid w:val="00E97CA4"/>
    <w:rsid w:val="00EA34FA"/>
    <w:rsid w:val="00EA4574"/>
    <w:rsid w:val="00EE1DCE"/>
    <w:rsid w:val="00EE4D61"/>
    <w:rsid w:val="00F124B3"/>
    <w:rsid w:val="00F20976"/>
    <w:rsid w:val="00FD09AE"/>
    <w:rsid w:val="00FD5043"/>
    <w:rsid w:val="00FF1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EF33F"/>
  <w15:chartTrackingRefBased/>
  <w15:docId w15:val="{E735CE3C-A26D-4877-B5F5-D5D02D9D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063B"/>
    <w:pPr>
      <w:tabs>
        <w:tab w:val="center" w:pos="4680"/>
        <w:tab w:val="right" w:pos="9360"/>
      </w:tabs>
    </w:pPr>
  </w:style>
  <w:style w:type="character" w:customStyle="1" w:styleId="HeaderChar">
    <w:name w:val="Header Char"/>
    <w:basedOn w:val="DefaultParagraphFont"/>
    <w:link w:val="Header"/>
    <w:uiPriority w:val="99"/>
    <w:rsid w:val="00C0063B"/>
  </w:style>
  <w:style w:type="paragraph" w:styleId="Footer">
    <w:name w:val="footer"/>
    <w:basedOn w:val="Normal"/>
    <w:link w:val="FooterChar"/>
    <w:uiPriority w:val="99"/>
    <w:unhideWhenUsed/>
    <w:rsid w:val="00C0063B"/>
    <w:pPr>
      <w:tabs>
        <w:tab w:val="center" w:pos="4680"/>
        <w:tab w:val="right" w:pos="9360"/>
      </w:tabs>
    </w:pPr>
  </w:style>
  <w:style w:type="character" w:customStyle="1" w:styleId="FooterChar">
    <w:name w:val="Footer Char"/>
    <w:basedOn w:val="DefaultParagraphFont"/>
    <w:link w:val="Footer"/>
    <w:uiPriority w:val="99"/>
    <w:rsid w:val="00C0063B"/>
  </w:style>
  <w:style w:type="character" w:styleId="Hyperlink">
    <w:name w:val="Hyperlink"/>
    <w:basedOn w:val="DefaultParagraphFont"/>
    <w:uiPriority w:val="99"/>
    <w:unhideWhenUsed/>
    <w:rsid w:val="00C0063B"/>
    <w:rPr>
      <w:color w:val="407EC9" w:themeColor="hyperlink"/>
      <w:u w:val="single"/>
    </w:rPr>
  </w:style>
  <w:style w:type="character" w:styleId="UnresolvedMention">
    <w:name w:val="Unresolved Mention"/>
    <w:basedOn w:val="DefaultParagraphFont"/>
    <w:uiPriority w:val="99"/>
    <w:semiHidden/>
    <w:unhideWhenUsed/>
    <w:rsid w:val="00C0063B"/>
    <w:rPr>
      <w:color w:val="605E5C"/>
      <w:shd w:val="clear" w:color="auto" w:fill="E1DFDD"/>
    </w:rPr>
  </w:style>
  <w:style w:type="character" w:styleId="FollowedHyperlink">
    <w:name w:val="FollowedHyperlink"/>
    <w:basedOn w:val="DefaultParagraphFont"/>
    <w:uiPriority w:val="99"/>
    <w:semiHidden/>
    <w:unhideWhenUsed/>
    <w:rsid w:val="00FD09AE"/>
    <w:rPr>
      <w:color w:val="410099" w:themeColor="followedHyperlink"/>
      <w:u w:val="single"/>
    </w:rPr>
  </w:style>
  <w:style w:type="table" w:styleId="TableGrid">
    <w:name w:val="Table Grid"/>
    <w:basedOn w:val="TableNormal"/>
    <w:uiPriority w:val="39"/>
    <w:rsid w:val="00250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74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redico2020">
  <a:themeElements>
    <a:clrScheme name="Credico 2020">
      <a:dk1>
        <a:srgbClr val="54565B"/>
      </a:dk1>
      <a:lt1>
        <a:srgbClr val="FFFFFF"/>
      </a:lt1>
      <a:dk2>
        <a:srgbClr val="004E7D"/>
      </a:dk2>
      <a:lt2>
        <a:srgbClr val="E7E7E7"/>
      </a:lt2>
      <a:accent1>
        <a:srgbClr val="407EC9"/>
      </a:accent1>
      <a:accent2>
        <a:srgbClr val="FFC845"/>
      </a:accent2>
      <a:accent3>
        <a:srgbClr val="26D07C"/>
      </a:accent3>
      <a:accent4>
        <a:srgbClr val="DB3EB1"/>
      </a:accent4>
      <a:accent5>
        <a:srgbClr val="410099"/>
      </a:accent5>
      <a:accent6>
        <a:srgbClr val="F9413A"/>
      </a:accent6>
      <a:hlink>
        <a:srgbClr val="407EC9"/>
      </a:hlink>
      <a:folHlink>
        <a:srgbClr val="4100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dc:creator>
  <cp:keywords/>
  <dc:description/>
  <cp:lastModifiedBy>Theuns Bezuidenhout</cp:lastModifiedBy>
  <cp:revision>5</cp:revision>
  <dcterms:created xsi:type="dcterms:W3CDTF">2026-07-16T13:13:00Z</dcterms:created>
  <dcterms:modified xsi:type="dcterms:W3CDTF">2026-07-20T04:59:00Z</dcterms:modified>
</cp:coreProperties>
</file>